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CF2" w:rsidRDefault="009C4708">
      <w:hyperlink r:id="rId4" w:history="1">
        <w:r>
          <w:rPr>
            <w:rStyle w:val="a3"/>
          </w:rPr>
          <w:t>https://edu.tatar.ru/spassk/bolgar/sch2/page4155589.htm</w:t>
        </w:r>
      </w:hyperlink>
    </w:p>
    <w:sectPr w:rsidR="00455CF2" w:rsidSect="00455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4708"/>
    <w:rsid w:val="00455CF2"/>
    <w:rsid w:val="009C4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47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spassk/bolgar/sch2/page415558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2020-03-27T09:10:00Z</dcterms:created>
  <dcterms:modified xsi:type="dcterms:W3CDTF">2020-03-27T09:10:00Z</dcterms:modified>
</cp:coreProperties>
</file>